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 величине, резервируемой максимально мощности </w:t>
      </w:r>
    </w:p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разбивке по уровням напряжения</w:t>
      </w:r>
    </w:p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«БСК» за </w:t>
      </w: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квартал 202</w:t>
      </w:r>
      <w:r w:rsidR="00271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bookmarkStart w:id="0" w:name="_GoBack"/>
      <w:bookmarkEnd w:id="0"/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D23A56" w:rsidRPr="00D23A56" w:rsidTr="00C80FB7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Установленная мощность трансформаторов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Sуст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с указанием их количества,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контрольных  замеров</w:t>
            </w:r>
            <w:proofErr w:type="gramEnd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16.12.2020г.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Sмах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Текущий резерв полной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Планируемый резерв полной мощности на конец года, МВА</w:t>
            </w:r>
          </w:p>
        </w:tc>
      </w:tr>
      <w:tr w:rsidR="00D23A56" w:rsidRPr="00D23A56" w:rsidTr="00C80FB7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500/220/110/10 кВ «Бекетово» РБ.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Бекетово</w:t>
            </w:r>
          </w:p>
        </w:tc>
      </w:tr>
      <w:tr w:rsidR="00D23A56" w:rsidRPr="00D23A56" w:rsidTr="00C80FB7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167+156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203,05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69+77+0+117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89,25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500/220 кВ «Уфимская»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Старокубово</w:t>
            </w:r>
            <w:proofErr w:type="spellEnd"/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346,05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500/220/110 кВ «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Буйская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Тат.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Урада</w:t>
            </w:r>
            <w:proofErr w:type="spellEnd"/>
          </w:p>
        </w:tc>
      </w:tr>
      <w:tr w:rsidR="00D23A56" w:rsidRPr="00D23A56" w:rsidTr="00C80FB7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457,05</w:t>
            </w:r>
          </w:p>
        </w:tc>
      </w:tr>
      <w:tr w:rsidR="00D23A56" w:rsidRPr="00D23A56" w:rsidTr="00C80FB7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82+74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 220/110/10 «Уфа-Южная» РБ г. Уфа Калининский р-н. дер.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Карпово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66+64+53+53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 кВ «НПЗ» РБ г. Уфа Уфимский р-н. п. Черкассы.</w:t>
            </w:r>
          </w:p>
        </w:tc>
      </w:tr>
      <w:tr w:rsidR="00D23A56" w:rsidRPr="00D23A56" w:rsidTr="00C80FB7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69+69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-6,75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«Благовар»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Языково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/35/10кВ «Аргамак» РБ 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г. Дюртюли.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34+34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63,25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/35 кВ «Аксаково»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р.п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Аксаково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23+26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«Туймазы»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г. Туймазы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57+57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«Ашкадар»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РБ.Стерлибашевский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Преображеновка</w:t>
            </w:r>
            <w:proofErr w:type="spellEnd"/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80+70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220/110/35 кВ «Самаровка» РБ.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Самаровка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«Белорецк» РБ Белорецкий  р-н. г. Белорецк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Иремель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РБ Учалинский р-н. г. Учалы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59+56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«Затон» РБ г. Уфа Ленинский р-н. п. 8 марта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220/10 кВ «Гвардейская» РБ Уфимский р-н 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</w:tr>
    </w:tbl>
    <w:p w:rsidR="00D23A56" w:rsidRPr="00D23A56" w:rsidRDefault="00D23A56" w:rsidP="00D23A5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sz w:val="24"/>
          <w:szCs w:val="24"/>
          <w:lang w:eastAsia="ru-RU"/>
        </w:rPr>
        <w:t>*- резерв полной мощности, ограниченный загрузкой обмоток высшего напряжения трансформатора, МВА</w:t>
      </w:r>
    </w:p>
    <w:p w:rsidR="00D23A56" w:rsidRPr="00D23A56" w:rsidRDefault="00D23A56" w:rsidP="00D23A5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- </w:t>
      </w:r>
      <w:r w:rsidRPr="00D23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полной мощности по результатам зимнего замера, МВА</w:t>
      </w:r>
    </w:p>
    <w:p w:rsidR="00A86684" w:rsidRDefault="00A86684"/>
    <w:sectPr w:rsidR="00A86684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1E"/>
    <w:rsid w:val="0027199F"/>
    <w:rsid w:val="00A86684"/>
    <w:rsid w:val="00D23A56"/>
    <w:rsid w:val="00D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3011"/>
  <w15:chartTrackingRefBased/>
  <w15:docId w15:val="{D8D30291-262B-4DF1-A169-2B0AA6DF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>BESK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Мурзаков Илья Валентинович</dc:creator>
  <cp:keywords/>
  <dc:description/>
  <cp:lastModifiedBy>Мурзаков Илья Валентинович</cp:lastModifiedBy>
  <cp:revision>3</cp:revision>
  <dcterms:created xsi:type="dcterms:W3CDTF">2021-03-29T03:41:00Z</dcterms:created>
  <dcterms:modified xsi:type="dcterms:W3CDTF">2021-03-29T03:48:00Z</dcterms:modified>
</cp:coreProperties>
</file>